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B3BC" w14:textId="77777777" w:rsidR="00DC3B56" w:rsidRDefault="001212D6">
      <w:pPr>
        <w:spacing w:after="0" w:line="240" w:lineRule="auto"/>
      </w:pPr>
      <w:bookmarkStart w:id="0" w:name="_gjdgxs" w:colFirst="0" w:colLast="0"/>
      <w:bookmarkEnd w:id="0"/>
      <w:r>
        <w:rPr>
          <w:b/>
          <w:color w:val="000000"/>
        </w:rPr>
        <w:t>Grant Criteria:</w:t>
      </w:r>
    </w:p>
    <w:p w14:paraId="42001BE6" w14:textId="77777777" w:rsidR="00DC3B56" w:rsidRDefault="001212D6">
      <w:pPr>
        <w:spacing w:after="0" w:line="240" w:lineRule="auto"/>
      </w:pPr>
      <w:r>
        <w:rPr>
          <w:color w:val="000000"/>
          <w:sz w:val="22"/>
          <w:szCs w:val="22"/>
        </w:rPr>
        <w:t>Hill County Community Foundation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(HCCF) Grants are awarded in three focus areas:</w:t>
      </w:r>
    </w:p>
    <w:p w14:paraId="193B0FEA" w14:textId="77777777" w:rsidR="00DC3B56" w:rsidRDefault="001212D6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Arts </w:t>
      </w:r>
      <w:r>
        <w:rPr>
          <w:sz w:val="22"/>
          <w:szCs w:val="22"/>
        </w:rPr>
        <w:t>and</w:t>
      </w:r>
      <w:r>
        <w:rPr>
          <w:color w:val="000000"/>
          <w:sz w:val="22"/>
          <w:szCs w:val="22"/>
        </w:rPr>
        <w:t xml:space="preserve"> Culture</w:t>
      </w:r>
    </w:p>
    <w:p w14:paraId="09DE30D2" w14:textId="77777777" w:rsidR="00DC3B56" w:rsidRDefault="001212D6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  <w:sz w:val="22"/>
          <w:szCs w:val="22"/>
        </w:rPr>
        <w:t>Basic Human Needs</w:t>
      </w:r>
    </w:p>
    <w:p w14:paraId="2C038D3B" w14:textId="77777777" w:rsidR="00DC3B56" w:rsidRDefault="001212D6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  <w:sz w:val="22"/>
          <w:szCs w:val="22"/>
        </w:rPr>
        <w:t>Community/County Beautification</w:t>
      </w:r>
      <w:r>
        <w:rPr>
          <w:color w:val="000000"/>
          <w:sz w:val="22"/>
          <w:szCs w:val="22"/>
        </w:rPr>
        <w:br/>
      </w:r>
    </w:p>
    <w:p w14:paraId="1F4DD8F7" w14:textId="77777777" w:rsidR="00DC3B56" w:rsidRDefault="001212D6">
      <w:pPr>
        <w:spacing w:after="0" w:line="240" w:lineRule="auto"/>
      </w:pPr>
      <w:r>
        <w:rPr>
          <w:b/>
          <w:i/>
          <w:sz w:val="22"/>
          <w:szCs w:val="22"/>
          <w:u w:val="single"/>
        </w:rPr>
        <w:t xml:space="preserve">Minimum grant is </w:t>
      </w:r>
      <w:proofErr w:type="gramStart"/>
      <w:r>
        <w:rPr>
          <w:b/>
          <w:i/>
          <w:sz w:val="22"/>
          <w:szCs w:val="22"/>
          <w:u w:val="single"/>
        </w:rPr>
        <w:t>$500</w:t>
      </w:r>
      <w:proofErr w:type="gramEnd"/>
      <w:r>
        <w:rPr>
          <w:b/>
          <w:i/>
          <w:sz w:val="22"/>
          <w:szCs w:val="22"/>
          <w:u w:val="single"/>
        </w:rPr>
        <w:t xml:space="preserve"> and maximum is $1,000</w:t>
      </w:r>
      <w:r>
        <w:rPr>
          <w:i/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</w:rPr>
        <w:t xml:space="preserve">  HCCF strives to fund projects that show </w:t>
      </w:r>
      <w:r>
        <w:rPr>
          <w:sz w:val="22"/>
          <w:szCs w:val="22"/>
        </w:rPr>
        <w:t>sustainability and potential for long-term and meaningful impact, address underlying causes of an issue, define clear objectives, and align with the HCCF mission and values.</w:t>
      </w:r>
      <w:r>
        <w:rPr>
          <w:color w:val="000000"/>
          <w:sz w:val="22"/>
          <w:szCs w:val="22"/>
        </w:rPr>
        <w:t> Applications for operating funds or salar</w:t>
      </w:r>
      <w:r>
        <w:rPr>
          <w:sz w:val="22"/>
          <w:szCs w:val="22"/>
        </w:rPr>
        <w:t>ies</w:t>
      </w:r>
      <w:r>
        <w:rPr>
          <w:color w:val="000000"/>
          <w:sz w:val="22"/>
          <w:szCs w:val="22"/>
        </w:rPr>
        <w:t xml:space="preserve"> will not be considered. </w:t>
      </w:r>
      <w:r>
        <w:rPr>
          <w:sz w:val="22"/>
          <w:szCs w:val="22"/>
        </w:rPr>
        <w:br/>
      </w:r>
    </w:p>
    <w:p w14:paraId="08894EFB" w14:textId="77777777" w:rsidR="00DC3B56" w:rsidRDefault="001212D6">
      <w:pPr>
        <w:spacing w:after="0" w:line="240" w:lineRule="auto"/>
      </w:pPr>
      <w:r>
        <w:rPr>
          <w:b/>
          <w:color w:val="000000"/>
        </w:rPr>
        <w:t>Eligibility:</w:t>
      </w:r>
      <w:r>
        <w:t xml:space="preserve"> </w:t>
      </w:r>
    </w:p>
    <w:p w14:paraId="16A79F18" w14:textId="77777777" w:rsidR="00DC3B56" w:rsidRDefault="001212D6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sz w:val="22"/>
          <w:szCs w:val="22"/>
        </w:rPr>
        <w:t>The applicant must b</w:t>
      </w:r>
      <w:r>
        <w:rPr>
          <w:color w:val="000000"/>
          <w:sz w:val="22"/>
          <w:szCs w:val="22"/>
        </w:rPr>
        <w:t>e a 501(c)(3) organization or be sponsored by a 501(c)(3) organization.</w:t>
      </w:r>
    </w:p>
    <w:p w14:paraId="378F2021" w14:textId="77777777" w:rsidR="00DC3B56" w:rsidRDefault="001212D6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sz w:val="22"/>
          <w:szCs w:val="22"/>
        </w:rPr>
        <w:t>Each organization must s</w:t>
      </w:r>
      <w:r>
        <w:rPr>
          <w:color w:val="000000"/>
          <w:sz w:val="22"/>
          <w:szCs w:val="22"/>
        </w:rPr>
        <w:t>ubmit only one application per year.</w:t>
      </w:r>
    </w:p>
    <w:p w14:paraId="08D0659D" w14:textId="77777777" w:rsidR="00DC3B56" w:rsidRDefault="001212D6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sz w:val="22"/>
          <w:szCs w:val="22"/>
        </w:rPr>
        <w:t>The project must b</w:t>
      </w:r>
      <w:r>
        <w:rPr>
          <w:color w:val="000000"/>
          <w:sz w:val="22"/>
          <w:szCs w:val="22"/>
        </w:rPr>
        <w:t>enefit Hill County residents.</w:t>
      </w:r>
      <w:r>
        <w:rPr>
          <w:color w:val="000000"/>
          <w:sz w:val="22"/>
          <w:szCs w:val="22"/>
        </w:rPr>
        <w:br/>
      </w:r>
    </w:p>
    <w:p w14:paraId="3DD6E06C" w14:textId="77777777" w:rsidR="00DC3B56" w:rsidRDefault="001212D6">
      <w:pPr>
        <w:spacing w:after="0" w:line="240" w:lineRule="auto"/>
      </w:pPr>
      <w:r>
        <w:rPr>
          <w:b/>
          <w:color w:val="000000"/>
        </w:rPr>
        <w:t>Granting Cycle Timeline:</w:t>
      </w:r>
    </w:p>
    <w:p w14:paraId="776C6566" w14:textId="6B12B709" w:rsidR="00DC3B56" w:rsidRDefault="001212D6">
      <w:pPr>
        <w:numPr>
          <w:ilvl w:val="0"/>
          <w:numId w:val="6"/>
        </w:numPr>
        <w:spacing w:after="0" w:line="240" w:lineRule="auto"/>
        <w:rPr>
          <w:color w:val="000000"/>
        </w:rPr>
      </w:pPr>
      <w:r>
        <w:rPr>
          <w:sz w:val="22"/>
          <w:szCs w:val="22"/>
        </w:rPr>
        <w:t xml:space="preserve">Grant applications are due by </w:t>
      </w:r>
      <w:r>
        <w:rPr>
          <w:b/>
          <w:i/>
          <w:sz w:val="22"/>
          <w:szCs w:val="22"/>
        </w:rPr>
        <w:t>October 3</w:t>
      </w:r>
      <w:r w:rsidR="009B6926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>th, 202</w:t>
      </w:r>
      <w:r w:rsidR="009B6926">
        <w:rPr>
          <w:b/>
          <w:i/>
          <w:sz w:val="22"/>
          <w:szCs w:val="22"/>
        </w:rPr>
        <w:t>2</w:t>
      </w:r>
      <w:r>
        <w:rPr>
          <w:color w:val="000000"/>
          <w:sz w:val="22"/>
          <w:szCs w:val="22"/>
        </w:rPr>
        <w:br/>
      </w:r>
    </w:p>
    <w:p w14:paraId="147AF5EA" w14:textId="77777777" w:rsidR="00DC3B56" w:rsidRDefault="001212D6">
      <w:pPr>
        <w:spacing w:after="0" w:line="240" w:lineRule="auto"/>
      </w:pPr>
      <w:r>
        <w:rPr>
          <w:b/>
          <w:color w:val="000000"/>
        </w:rPr>
        <w:t>Applications:</w:t>
      </w:r>
    </w:p>
    <w:p w14:paraId="4C38CF39" w14:textId="77777777" w:rsidR="00DC3B56" w:rsidRDefault="001212D6">
      <w:pPr>
        <w:spacing w:after="0" w:line="240" w:lineRule="auto"/>
      </w:pPr>
      <w:r>
        <w:rPr>
          <w:color w:val="000000"/>
          <w:sz w:val="22"/>
          <w:szCs w:val="22"/>
        </w:rPr>
        <w:t>Complete applications will include the following information collated in the following order:</w:t>
      </w:r>
    </w:p>
    <w:p w14:paraId="3A72A6E8" w14:textId="77777777" w:rsidR="00DC3B56" w:rsidRDefault="001212D6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  <w:sz w:val="22"/>
          <w:szCs w:val="22"/>
        </w:rPr>
        <w:t>Grant application cover sheet (This form is provided)</w:t>
      </w:r>
    </w:p>
    <w:p w14:paraId="5B79ED05" w14:textId="77777777" w:rsidR="00DC3B56" w:rsidRDefault="001212D6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  <w:sz w:val="22"/>
          <w:szCs w:val="22"/>
        </w:rPr>
        <w:t>Copy of 501(c)(3) designation letter from IRS</w:t>
      </w:r>
    </w:p>
    <w:p w14:paraId="6F86B161" w14:textId="77777777" w:rsidR="00DC3B56" w:rsidRDefault="001212D6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  <w:sz w:val="22"/>
          <w:szCs w:val="22"/>
        </w:rPr>
        <w:t>The Application Narrative for any of the three focus areas MUST include the following items in four (4) pages or less:</w:t>
      </w:r>
    </w:p>
    <w:p w14:paraId="1D4FCAE7" w14:textId="77777777" w:rsidR="00DC3B56" w:rsidRDefault="001212D6">
      <w:pPr>
        <w:numPr>
          <w:ilvl w:val="0"/>
          <w:numId w:val="2"/>
        </w:numPr>
        <w:spacing w:after="0" w:line="240" w:lineRule="auto"/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brief project summary (One or two paragraphs describing the project’s impact in one of the three focus areas)</w:t>
      </w:r>
    </w:p>
    <w:p w14:paraId="1927D2B7" w14:textId="77777777" w:rsidR="00DC3B56" w:rsidRDefault="001212D6">
      <w:pPr>
        <w:numPr>
          <w:ilvl w:val="0"/>
          <w:numId w:val="2"/>
        </w:numPr>
        <w:spacing w:after="0" w:line="240" w:lineRule="auto"/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Your project goals and objectives (Who </w:t>
      </w:r>
      <w:r>
        <w:rPr>
          <w:sz w:val="22"/>
          <w:szCs w:val="22"/>
        </w:rPr>
        <w:t>and</w:t>
      </w:r>
      <w:r>
        <w:rPr>
          <w:color w:val="000000"/>
          <w:sz w:val="22"/>
          <w:szCs w:val="22"/>
        </w:rPr>
        <w:t xml:space="preserve"> how many people will benefit from this grant?)</w:t>
      </w:r>
    </w:p>
    <w:p w14:paraId="27CB854F" w14:textId="77777777" w:rsidR="00DC3B56" w:rsidRDefault="001212D6">
      <w:pPr>
        <w:numPr>
          <w:ilvl w:val="0"/>
          <w:numId w:val="2"/>
        </w:numPr>
        <w:spacing w:after="0" w:line="240" w:lineRule="auto"/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What strategies you will use to accomplish these goals</w:t>
      </w:r>
    </w:p>
    <w:p w14:paraId="45C5DE79" w14:textId="77777777" w:rsidR="00DC3B56" w:rsidRDefault="001212D6">
      <w:pPr>
        <w:numPr>
          <w:ilvl w:val="0"/>
          <w:numId w:val="2"/>
        </w:numPr>
        <w:spacing w:after="0" w:line="240" w:lineRule="auto"/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How you will measure the success of your goals</w:t>
      </w:r>
    </w:p>
    <w:p w14:paraId="52F49954" w14:textId="77777777" w:rsidR="00DC3B56" w:rsidRDefault="001212D6">
      <w:pPr>
        <w:numPr>
          <w:ilvl w:val="0"/>
          <w:numId w:val="2"/>
        </w:numPr>
        <w:spacing w:after="0" w:line="240" w:lineRule="auto"/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Key individuals or organizations involved in your project and how this project will help the community address its future</w:t>
      </w:r>
    </w:p>
    <w:p w14:paraId="0CAB0F66" w14:textId="77777777" w:rsidR="00DC3B56" w:rsidRDefault="001212D6">
      <w:pPr>
        <w:numPr>
          <w:ilvl w:val="0"/>
          <w:numId w:val="2"/>
        </w:numPr>
        <w:spacing w:after="0" w:line="240" w:lineRule="auto"/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How HCCF will be acknowledged (In addition to methods the grantee states, all grant recipients will agree to submit an impact statement to the HCCF committee for use in publications</w:t>
      </w:r>
      <w:r>
        <w:rPr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</w:p>
    <w:p w14:paraId="197A7467" w14:textId="77777777" w:rsidR="00DC3B56" w:rsidRDefault="001212D6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  <w:sz w:val="22"/>
          <w:szCs w:val="22"/>
        </w:rPr>
        <w:t>A project budget including dollar match or in-kind contributions.</w:t>
      </w:r>
    </w:p>
    <w:p w14:paraId="09D05DAD" w14:textId="77777777" w:rsidR="00DC3B56" w:rsidRDefault="001212D6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A list of board of directors of your organization with names, addresses, email </w:t>
      </w:r>
      <w:r>
        <w:rPr>
          <w:sz w:val="22"/>
          <w:szCs w:val="22"/>
        </w:rPr>
        <w:t>and</w:t>
      </w:r>
      <w:r>
        <w:rPr>
          <w:color w:val="000000"/>
          <w:sz w:val="22"/>
          <w:szCs w:val="22"/>
        </w:rPr>
        <w:t xml:space="preserve"> phone </w:t>
      </w:r>
      <w:r>
        <w:rPr>
          <w:sz w:val="22"/>
          <w:szCs w:val="22"/>
        </w:rPr>
        <w:t>numbers</w:t>
      </w:r>
      <w:r>
        <w:rPr>
          <w:color w:val="000000"/>
          <w:sz w:val="22"/>
          <w:szCs w:val="22"/>
        </w:rPr>
        <w:t>.</w:t>
      </w:r>
    </w:p>
    <w:p w14:paraId="19A6698D" w14:textId="77777777" w:rsidR="00DC3B56" w:rsidRDefault="001212D6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Email the application to </w:t>
      </w:r>
      <w:hyperlink r:id="rId7">
        <w:r>
          <w:rPr>
            <w:color w:val="1155CC"/>
            <w:sz w:val="22"/>
            <w:szCs w:val="22"/>
            <w:u w:val="single"/>
          </w:rPr>
          <w:t>hillcountycf@gmail.com</w:t>
        </w:r>
      </w:hyperlink>
      <w:r>
        <w:rPr>
          <w:color w:val="000000"/>
          <w:sz w:val="22"/>
          <w:szCs w:val="22"/>
        </w:rPr>
        <w:t xml:space="preserve"> or mail to:</w:t>
      </w:r>
    </w:p>
    <w:p w14:paraId="202C0670" w14:textId="77777777" w:rsidR="00DC3B56" w:rsidRDefault="001212D6">
      <w:pPr>
        <w:spacing w:after="0" w:line="240" w:lineRule="auto"/>
        <w:ind w:left="1080"/>
        <w:jc w:val="center"/>
      </w:pPr>
      <w:r>
        <w:rPr>
          <w:b/>
          <w:color w:val="000000"/>
          <w:sz w:val="22"/>
          <w:szCs w:val="22"/>
        </w:rPr>
        <w:t>Hill County Community Foundation</w:t>
      </w:r>
    </w:p>
    <w:p w14:paraId="53FFC3B7" w14:textId="77777777" w:rsidR="00DC3B56" w:rsidRDefault="001212D6">
      <w:pPr>
        <w:spacing w:after="0" w:line="240" w:lineRule="auto"/>
        <w:ind w:left="1080"/>
        <w:jc w:val="center"/>
      </w:pPr>
      <w:r>
        <w:rPr>
          <w:color w:val="000000"/>
          <w:sz w:val="22"/>
          <w:szCs w:val="22"/>
        </w:rPr>
        <w:t>PO Box 16</w:t>
      </w:r>
    </w:p>
    <w:p w14:paraId="160412D5" w14:textId="77777777" w:rsidR="00DC3B56" w:rsidRDefault="001212D6">
      <w:pPr>
        <w:spacing w:after="0" w:line="240" w:lineRule="auto"/>
        <w:ind w:left="1080"/>
        <w:jc w:val="center"/>
      </w:pPr>
      <w:r>
        <w:rPr>
          <w:color w:val="000000"/>
          <w:sz w:val="22"/>
          <w:szCs w:val="22"/>
        </w:rPr>
        <w:t>Havre, M</w:t>
      </w:r>
      <w:r>
        <w:rPr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 59501</w:t>
      </w:r>
      <w:r>
        <w:br/>
      </w:r>
    </w:p>
    <w:sectPr w:rsidR="00DC3B56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BB04" w14:textId="77777777" w:rsidR="00864452" w:rsidRDefault="001212D6">
      <w:pPr>
        <w:spacing w:after="0" w:line="240" w:lineRule="auto"/>
      </w:pPr>
      <w:r>
        <w:separator/>
      </w:r>
    </w:p>
  </w:endnote>
  <w:endnote w:type="continuationSeparator" w:id="0">
    <w:p w14:paraId="2BC051F9" w14:textId="77777777" w:rsidR="00864452" w:rsidRDefault="0012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A1EE" w14:textId="77777777" w:rsidR="00DC3B56" w:rsidRDefault="001212D6">
    <w:pPr>
      <w:jc w:val="center"/>
      <w:rPr>
        <w:sz w:val="22"/>
        <w:szCs w:val="22"/>
      </w:rPr>
    </w:pPr>
    <w:r>
      <w:rPr>
        <w:sz w:val="22"/>
        <w:szCs w:val="22"/>
      </w:rPr>
      <w:t>hillcountycf@gmail.com ▪ www.facebook.com/hillcountycf ▪ www.hillcountycommunityfoundation.org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3691" w14:textId="77777777" w:rsidR="00864452" w:rsidRDefault="001212D6">
      <w:pPr>
        <w:spacing w:after="0" w:line="240" w:lineRule="auto"/>
      </w:pPr>
      <w:r>
        <w:separator/>
      </w:r>
    </w:p>
  </w:footnote>
  <w:footnote w:type="continuationSeparator" w:id="0">
    <w:p w14:paraId="300401D1" w14:textId="77777777" w:rsidR="00864452" w:rsidRDefault="0012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CCEB" w14:textId="77777777" w:rsidR="00DC3B56" w:rsidRDefault="00DC3B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B55C" w14:textId="77777777" w:rsidR="00DC3B56" w:rsidRDefault="001212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062261F8" wp14:editId="70151938">
              <wp:simplePos x="0" y="0"/>
              <wp:positionH relativeFrom="column">
                <wp:posOffset>2066925</wp:posOffset>
              </wp:positionH>
              <wp:positionV relativeFrom="paragraph">
                <wp:posOffset>74295</wp:posOffset>
              </wp:positionV>
              <wp:extent cx="3219450" cy="892709"/>
              <wp:effectExtent l="0" t="0" r="0" b="0"/>
              <wp:wrapSquare wrapText="bothSides" distT="45720" distB="45720" distL="114300" distR="11430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2000" y="3077696"/>
                        <a:ext cx="3207900" cy="8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512CE1" w14:textId="207D1007" w:rsidR="00DC3B56" w:rsidRDefault="001212D6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</w:rPr>
                            <w:t>Mission: “Engage Hill County Residents in the Support and Enhancement of Our Community.”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261F8" id="_x0000_s1026" style="position:absolute;margin-left:162.75pt;margin-top:5.85pt;width:253.5pt;height:70.3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" stroked="f">
              <v:textbox inset="2.53958mm,1.2694mm,2.53958mm,1.2694mm">
                <w:txbxContent>
                  <w:p w14:paraId="06512CE1" w14:textId="207D1007" w:rsidR="00DC3B56" w:rsidRDefault="001212D6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i/>
                        <w:color w:val="000000"/>
                      </w:rPr>
                      <w:t>Mission: “Engage Hill County Residents in the Support and Enhancement of Our Community.”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4756709" wp14:editId="56FEC179">
          <wp:simplePos x="0" y="0"/>
          <wp:positionH relativeFrom="column">
            <wp:posOffset>733425</wp:posOffset>
          </wp:positionH>
          <wp:positionV relativeFrom="paragraph">
            <wp:posOffset>76200</wp:posOffset>
          </wp:positionV>
          <wp:extent cx="1028700" cy="1035685"/>
          <wp:effectExtent l="0" t="0" r="0" b="0"/>
          <wp:wrapTopAndBottom distT="0" dist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5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A30"/>
    <w:multiLevelType w:val="multilevel"/>
    <w:tmpl w:val="93965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9CB3BA9"/>
    <w:multiLevelType w:val="multilevel"/>
    <w:tmpl w:val="E5E64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F6F0E00"/>
    <w:multiLevelType w:val="multilevel"/>
    <w:tmpl w:val="845635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A8B3F12"/>
    <w:multiLevelType w:val="multilevel"/>
    <w:tmpl w:val="93C0B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7363CAB"/>
    <w:multiLevelType w:val="multilevel"/>
    <w:tmpl w:val="75CEC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A0569B9"/>
    <w:multiLevelType w:val="multilevel"/>
    <w:tmpl w:val="6DF49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84599778">
    <w:abstractNumId w:val="3"/>
  </w:num>
  <w:num w:numId="2" w16cid:durableId="1668749058">
    <w:abstractNumId w:val="5"/>
  </w:num>
  <w:num w:numId="3" w16cid:durableId="1187139773">
    <w:abstractNumId w:val="0"/>
  </w:num>
  <w:num w:numId="4" w16cid:durableId="1089228233">
    <w:abstractNumId w:val="4"/>
  </w:num>
  <w:num w:numId="5" w16cid:durableId="941883518">
    <w:abstractNumId w:val="1"/>
  </w:num>
  <w:num w:numId="6" w16cid:durableId="1922913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56"/>
    <w:rsid w:val="000F7E4A"/>
    <w:rsid w:val="001212D6"/>
    <w:rsid w:val="00864452"/>
    <w:rsid w:val="009B6926"/>
    <w:rsid w:val="00D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7F801"/>
  <w15:docId w15:val="{0061F09B-E952-44A3-912A-446DD76D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D6"/>
  </w:style>
  <w:style w:type="paragraph" w:styleId="Footer">
    <w:name w:val="footer"/>
    <w:basedOn w:val="Normal"/>
    <w:link w:val="FooterChar"/>
    <w:uiPriority w:val="99"/>
    <w:unhideWhenUsed/>
    <w:rsid w:val="0012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llcountycf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Ashly Graham</dc:creator>
  <cp:lastModifiedBy>Pam Veis</cp:lastModifiedBy>
  <cp:revision>3</cp:revision>
  <dcterms:created xsi:type="dcterms:W3CDTF">2021-07-30T16:30:00Z</dcterms:created>
  <dcterms:modified xsi:type="dcterms:W3CDTF">2022-08-18T17:46:00Z</dcterms:modified>
</cp:coreProperties>
</file>